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71BE3F6B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895567">
        <w:rPr>
          <w:b/>
        </w:rPr>
        <w:t>$</w:t>
      </w:r>
      <w:r w:rsidR="00334C11">
        <w:rPr>
          <w:b/>
        </w:rPr>
        <w:t>66303</w:t>
      </w:r>
      <w:r w:rsidR="002055AC">
        <w:rPr>
          <w:b/>
        </w:rPr>
        <w:t xml:space="preserve"> Direct Costs/$</w:t>
      </w:r>
      <w:r w:rsidR="00334C11">
        <w:t>101113</w:t>
      </w:r>
      <w:bookmarkStart w:id="0" w:name="_GoBack"/>
      <w:bookmarkEnd w:id="0"/>
      <w:r>
        <w:rPr>
          <w:b/>
        </w:rPr>
        <w:t xml:space="preserve"> Total Costs</w:t>
      </w:r>
      <w:r w:rsidR="005900E7">
        <w:rPr>
          <w:b/>
        </w:rPr>
        <w:t xml:space="preserve"> 4</w:t>
      </w:r>
      <w:r>
        <w:rPr>
          <w:b/>
        </w:rPr>
        <w:t xml:space="preserve"> Year Project</w:t>
      </w:r>
    </w:p>
    <w:p w14:paraId="6FF86534" w14:textId="3CD55C3E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</w:t>
      </w:r>
      <w:proofErr w:type="spellStart"/>
      <w:r w:rsidR="005D30A7" w:rsidRPr="00C04C96">
        <w:rPr>
          <w:b/>
        </w:rPr>
        <w:t>Subaward</w:t>
      </w:r>
      <w:proofErr w:type="spellEnd"/>
      <w:r w:rsidR="005D30A7" w:rsidRPr="00C04C96">
        <w:rPr>
          <w:b/>
        </w:rPr>
        <w:t>.</w:t>
      </w:r>
      <w:r w:rsidR="00123E54">
        <w:t xml:space="preserve">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</w:t>
      </w:r>
      <w:proofErr w:type="spellStart"/>
      <w:r w:rsidRPr="00656A02">
        <w:rPr>
          <w:u w:val="single"/>
        </w:rPr>
        <w:t>Subaward</w:t>
      </w:r>
      <w:proofErr w:type="spellEnd"/>
      <w:r w:rsidRPr="00656A02">
        <w:rPr>
          <w:u w:val="single"/>
        </w:rPr>
        <w:t xml:space="preserve">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</w:t>
      </w:r>
      <w:proofErr w:type="spellStart"/>
      <w:r w:rsidRPr="00C04C96">
        <w:rPr>
          <w:u w:val="single"/>
        </w:rPr>
        <w:t>Subaward</w:t>
      </w:r>
      <w:proofErr w:type="spellEnd"/>
    </w:p>
    <w:p w14:paraId="3AD406DB" w14:textId="1731F397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</w:t>
      </w:r>
      <w:proofErr w:type="spellStart"/>
      <w:r>
        <w:t>subaward</w:t>
      </w:r>
      <w:proofErr w:type="spellEnd"/>
      <w:r>
        <w:t xml:space="preserve"> DIRECT costs as described below. </w:t>
      </w:r>
      <w:r w:rsidR="00356EF5">
        <w:t>Plant Breeding and Genomics</w:t>
      </w:r>
      <w:r>
        <w:t xml:space="preserve"> will then add appropriate indirect costs (</w:t>
      </w:r>
      <w:r w:rsidR="00CF22FA">
        <w:t>52.</w:t>
      </w:r>
      <w:r w:rsidR="00F42CBE">
        <w:t>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135D6159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895567">
        <w:t xml:space="preserve">: </w:t>
      </w:r>
      <w:r w:rsidR="001039AC">
        <w:t>8.9</w:t>
      </w:r>
      <w:r w:rsidR="007F2FE4">
        <w:t xml:space="preserve">% of </w:t>
      </w:r>
      <w:proofErr w:type="spellStart"/>
      <w:proofErr w:type="gramStart"/>
      <w:r w:rsidR="007F2FE4">
        <w:t>subaward</w:t>
      </w:r>
      <w:proofErr w:type="spellEnd"/>
      <w:r w:rsidR="007F2FE4">
        <w:t xml:space="preserve"> dire</w:t>
      </w:r>
      <w:r w:rsidR="0096176F">
        <w:t>ct</w:t>
      </w:r>
      <w:proofErr w:type="gramEnd"/>
      <w:r w:rsidR="0096176F">
        <w:t xml:space="preserve"> costs. Fr</w:t>
      </w:r>
      <w:r w:rsidR="00CF22FA">
        <w:t xml:space="preserve">inge benefits are 29%, 30%, </w:t>
      </w:r>
      <w:r w:rsidR="0096176F">
        <w:t>31</w:t>
      </w:r>
      <w:r w:rsidR="00CF22FA">
        <w:t>%, and 32</w:t>
      </w:r>
      <w:r w:rsidR="007F2FE4">
        <w:t>% of salary in years one, two, and three, respectively</w:t>
      </w:r>
      <w:r w:rsidR="003D3441">
        <w:t xml:space="preserve"> (</w:t>
      </w:r>
      <w:r w:rsidR="00832DEF">
        <w:t xml:space="preserve">Total Salary and Benefits: </w:t>
      </w:r>
      <w:r w:rsidR="00CF22FA">
        <w:t>$5878</w:t>
      </w:r>
      <w:r>
        <w:t>).</w:t>
      </w:r>
      <w:r>
        <w:tab/>
      </w:r>
    </w:p>
    <w:p w14:paraId="35F03CED" w14:textId="2853A13A" w:rsidR="00970815" w:rsidRDefault="00970815" w:rsidP="005D30A7">
      <w:pPr>
        <w:spacing w:after="0"/>
      </w:pPr>
      <w:r>
        <w:t>Salary and Fringe Benefits Year One:</w:t>
      </w:r>
      <w:r w:rsidR="0096176F">
        <w:t xml:space="preserve"> $1076 +  $312</w:t>
      </w:r>
      <w:r w:rsidR="00517BB5">
        <w:t xml:space="preserve"> = $</w:t>
      </w:r>
      <w:r w:rsidR="0096176F">
        <w:t>1388</w:t>
      </w:r>
    </w:p>
    <w:p w14:paraId="5C5E2C8F" w14:textId="17CF8471" w:rsidR="00970815" w:rsidRDefault="00970815" w:rsidP="005D30A7">
      <w:pPr>
        <w:spacing w:after="0"/>
      </w:pPr>
      <w:r>
        <w:t>Salary and Fringe Benefits Year Two:</w:t>
      </w:r>
      <w:r w:rsidR="0096176F">
        <w:t xml:space="preserve"> $1109 + $333</w:t>
      </w:r>
      <w:r w:rsidR="00517BB5">
        <w:t xml:space="preserve"> = $</w:t>
      </w:r>
      <w:r w:rsidR="0096176F">
        <w:t>1442</w:t>
      </w:r>
    </w:p>
    <w:p w14:paraId="23E04956" w14:textId="06C3CAF2" w:rsidR="00970815" w:rsidRDefault="00970815" w:rsidP="005D30A7">
      <w:pPr>
        <w:spacing w:after="0"/>
      </w:pPr>
      <w:r>
        <w:t xml:space="preserve">Salary and Fringe Benefits Year Three: </w:t>
      </w:r>
      <w:r w:rsidR="0096176F">
        <w:t>$1142 + $354</w:t>
      </w:r>
      <w:r w:rsidR="00517BB5">
        <w:t xml:space="preserve"> = $</w:t>
      </w:r>
      <w:r w:rsidR="0096176F">
        <w:t>1</w:t>
      </w:r>
      <w:r w:rsidR="00857E7E">
        <w:t>496</w:t>
      </w:r>
    </w:p>
    <w:p w14:paraId="054620C4" w14:textId="3D8F298B" w:rsidR="00CF22FA" w:rsidRDefault="00CF22FA" w:rsidP="005D30A7">
      <w:pPr>
        <w:spacing w:after="0"/>
      </w:pPr>
      <w:r>
        <w:t>Salary and Fringe Benefits Year Four: $1176 + $376 = $1552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7AD53905" w:rsidR="005D30A7" w:rsidRDefault="005D30A7" w:rsidP="005D30A7">
      <w:pPr>
        <w:spacing w:after="0"/>
      </w:pPr>
      <w:r>
        <w:t xml:space="preserve">B. Other Personnel: </w:t>
      </w:r>
      <w:r w:rsidR="005753FE">
        <w:t>91.9</w:t>
      </w:r>
      <w:r>
        <w:t xml:space="preserve">% of </w:t>
      </w:r>
      <w:proofErr w:type="spellStart"/>
      <w:r>
        <w:t>subaward</w:t>
      </w:r>
      <w:proofErr w:type="spellEnd"/>
      <w:r>
        <w:t xml:space="preserve"> direct costs. </w:t>
      </w:r>
      <w:r w:rsidR="001039AC">
        <w:t>Fringe benefits are 37</w:t>
      </w:r>
      <w:r w:rsidR="007C6C52">
        <w:t>.7%</w:t>
      </w:r>
      <w:r w:rsidR="00CF22FA">
        <w:t xml:space="preserve">, 38.7%, </w:t>
      </w:r>
      <w:r w:rsidR="001039AC">
        <w:t>39</w:t>
      </w:r>
      <w:r w:rsidR="007F2FE4">
        <w:t>.7%</w:t>
      </w:r>
      <w:r w:rsidR="00CF22FA">
        <w:t>, and 40.7%</w:t>
      </w:r>
      <w:r w:rsidR="007C6C52">
        <w:t xml:space="preserve"> of salary</w:t>
      </w:r>
      <w:r w:rsidR="00CF22FA">
        <w:t xml:space="preserve"> in years one, two, </w:t>
      </w:r>
      <w:r w:rsidR="007F2FE4">
        <w:t xml:space="preserve">three, </w:t>
      </w:r>
      <w:r w:rsidR="00CF22FA">
        <w:t xml:space="preserve">and four </w:t>
      </w:r>
      <w:r w:rsidR="007F2FE4">
        <w:t xml:space="preserve">respectively </w:t>
      </w:r>
      <w:r>
        <w:t>(Total Salary and Benefits: $)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</w:t>
      </w:r>
      <w:proofErr w:type="gramStart"/>
      <w:r>
        <w:t>series</w:t>
      </w:r>
      <w:proofErr w:type="gramEnd"/>
      <w:r>
        <w:t xml:space="preserve">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26AA4B4A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103836">
        <w:t>10373</w:t>
      </w:r>
      <w:r w:rsidR="005D30A7">
        <w:t>+ $</w:t>
      </w:r>
      <w:r w:rsidR="00103836">
        <w:t>3911</w:t>
      </w:r>
      <w:r w:rsidR="005D30A7">
        <w:t xml:space="preserve"> = $</w:t>
      </w:r>
      <w:r w:rsidR="00103836">
        <w:t>14284</w:t>
      </w:r>
    </w:p>
    <w:p w14:paraId="66839554" w14:textId="2288FD63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103836">
        <w:t>10684</w:t>
      </w:r>
      <w:r w:rsidR="00CA19B9">
        <w:t xml:space="preserve"> </w:t>
      </w:r>
      <w:r w:rsidR="005D30A7">
        <w:t>+ $</w:t>
      </w:r>
      <w:r w:rsidR="00103836">
        <w:t>4135</w:t>
      </w:r>
      <w:r w:rsidR="005D30A7">
        <w:t xml:space="preserve"> = $</w:t>
      </w:r>
      <w:r w:rsidR="00103836">
        <w:t>14819</w:t>
      </w:r>
    </w:p>
    <w:p w14:paraId="60F98128" w14:textId="77777777" w:rsidR="00CF22FA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103836">
        <w:t>11005</w:t>
      </w:r>
      <w:r>
        <w:t xml:space="preserve"> +$</w:t>
      </w:r>
      <w:r w:rsidR="00103836">
        <w:t>4369</w:t>
      </w:r>
      <w:r>
        <w:t xml:space="preserve"> = $</w:t>
      </w:r>
      <w:r w:rsidR="009832B5">
        <w:t>15374</w:t>
      </w:r>
      <w:r>
        <w:t xml:space="preserve"> </w:t>
      </w:r>
    </w:p>
    <w:p w14:paraId="6104AA61" w14:textId="7BFA24D8" w:rsidR="005D30A7" w:rsidRDefault="00CF22FA" w:rsidP="005D30A7">
      <w:pPr>
        <w:spacing w:after="0"/>
      </w:pPr>
      <w:r>
        <w:t>Salary and Fringe Benefits Year Four: $11335 + $4613 = $15948</w:t>
      </w:r>
      <w:r w:rsidR="005D30A7">
        <w:t xml:space="preserve"> 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75777AF0" w:rsidR="001C1469" w:rsidRDefault="005D30A7" w:rsidP="00356EF5">
      <w:pPr>
        <w:spacing w:after="0"/>
        <w:outlineLvl w:val="0"/>
      </w:pPr>
      <w:r>
        <w:t>Total year one (direct/indirect/total): $</w:t>
      </w:r>
      <w:r w:rsidR="009832B5">
        <w:t>15672</w:t>
      </w:r>
      <w:r>
        <w:t>/$</w:t>
      </w:r>
      <w:r w:rsidR="00165F42">
        <w:t>8228/$23900</w:t>
      </w:r>
    </w:p>
    <w:p w14:paraId="53FAB2DB" w14:textId="5733801C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9832B5">
        <w:t>16261</w:t>
      </w:r>
      <w:r>
        <w:t>/$</w:t>
      </w:r>
      <w:r w:rsidR="00165F42">
        <w:t>8537/$24798</w:t>
      </w:r>
    </w:p>
    <w:p w14:paraId="03C271A3" w14:textId="375648BB" w:rsidR="0048355B" w:rsidRDefault="005D30A7" w:rsidP="005D30A7">
      <w:pPr>
        <w:spacing w:after="0"/>
      </w:pPr>
      <w:r>
        <w:t>Total year three (direct/indirect/total): $</w:t>
      </w:r>
      <w:r w:rsidR="009832B5">
        <w:t>16870</w:t>
      </w:r>
      <w:r>
        <w:t>/$</w:t>
      </w:r>
      <w:r w:rsidR="00165F42">
        <w:t>8857/$25727</w:t>
      </w:r>
    </w:p>
    <w:p w14:paraId="466461BD" w14:textId="48657506" w:rsidR="00CF22FA" w:rsidRDefault="00CF22FA" w:rsidP="005D30A7">
      <w:pPr>
        <w:spacing w:after="0"/>
      </w:pPr>
      <w:r>
        <w:t>Total year four (direct/indirect/total): $17500/$9188/$26688</w:t>
      </w:r>
    </w:p>
    <w:p w14:paraId="14BF8274" w14:textId="05D234C2" w:rsidR="005D30A7" w:rsidRDefault="005D30A7" w:rsidP="005D30A7">
      <w:pPr>
        <w:spacing w:after="0"/>
      </w:pPr>
      <w:r>
        <w:t>Total direct costs: $</w:t>
      </w:r>
      <w:r w:rsidR="00CF22FA">
        <w:t>66303</w:t>
      </w:r>
    </w:p>
    <w:p w14:paraId="11FC65A6" w14:textId="659444AA" w:rsidR="005D30A7" w:rsidRDefault="005D30A7" w:rsidP="005D30A7">
      <w:pPr>
        <w:spacing w:after="0"/>
      </w:pPr>
      <w:r>
        <w:t>Total indirect costs: $</w:t>
      </w:r>
      <w:r w:rsidR="00165F42">
        <w:t>34810</w:t>
      </w:r>
    </w:p>
    <w:p w14:paraId="1AD44C0D" w14:textId="1DB71678" w:rsidR="005D30A7" w:rsidRPr="00656A02" w:rsidRDefault="005D30A7" w:rsidP="005D30A7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165F42">
        <w:t>101113</w:t>
      </w:r>
    </w:p>
    <w:p w14:paraId="5D7651C8" w14:textId="77777777" w:rsidR="00FF0CC3" w:rsidRDefault="00FF0CC3"/>
    <w:sectPr w:rsidR="00FF0CC3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A14EC"/>
    <w:rsid w:val="000C565E"/>
    <w:rsid w:val="00103836"/>
    <w:rsid w:val="001039AC"/>
    <w:rsid w:val="00123E54"/>
    <w:rsid w:val="001521C4"/>
    <w:rsid w:val="00165F42"/>
    <w:rsid w:val="001C1469"/>
    <w:rsid w:val="002055AC"/>
    <w:rsid w:val="002106AF"/>
    <w:rsid w:val="002276B0"/>
    <w:rsid w:val="00297045"/>
    <w:rsid w:val="002D7141"/>
    <w:rsid w:val="00334C11"/>
    <w:rsid w:val="0033649A"/>
    <w:rsid w:val="00356EF5"/>
    <w:rsid w:val="003B1406"/>
    <w:rsid w:val="003D3441"/>
    <w:rsid w:val="003F3136"/>
    <w:rsid w:val="0048355B"/>
    <w:rsid w:val="00517BB5"/>
    <w:rsid w:val="00541E8D"/>
    <w:rsid w:val="00551403"/>
    <w:rsid w:val="005753FE"/>
    <w:rsid w:val="005900E7"/>
    <w:rsid w:val="005D30A7"/>
    <w:rsid w:val="00676579"/>
    <w:rsid w:val="00682607"/>
    <w:rsid w:val="00713C36"/>
    <w:rsid w:val="00746F1F"/>
    <w:rsid w:val="00787349"/>
    <w:rsid w:val="007C6C52"/>
    <w:rsid w:val="007E10A3"/>
    <w:rsid w:val="007F2FE4"/>
    <w:rsid w:val="00832DEF"/>
    <w:rsid w:val="00857E7E"/>
    <w:rsid w:val="00865A8D"/>
    <w:rsid w:val="0089511A"/>
    <w:rsid w:val="00895567"/>
    <w:rsid w:val="009600C2"/>
    <w:rsid w:val="0096176F"/>
    <w:rsid w:val="00970815"/>
    <w:rsid w:val="009832B5"/>
    <w:rsid w:val="009F00E3"/>
    <w:rsid w:val="00A07C1E"/>
    <w:rsid w:val="00AB0FF0"/>
    <w:rsid w:val="00AB7B96"/>
    <w:rsid w:val="00AD7296"/>
    <w:rsid w:val="00B25D28"/>
    <w:rsid w:val="00B4231A"/>
    <w:rsid w:val="00B916EF"/>
    <w:rsid w:val="00C61F37"/>
    <w:rsid w:val="00CA19B9"/>
    <w:rsid w:val="00CF22FA"/>
    <w:rsid w:val="00D101F6"/>
    <w:rsid w:val="00D85015"/>
    <w:rsid w:val="00DE7B3E"/>
    <w:rsid w:val="00EA42BB"/>
    <w:rsid w:val="00EF5D26"/>
    <w:rsid w:val="00EF66BD"/>
    <w:rsid w:val="00F42CBE"/>
    <w:rsid w:val="00FA0EA3"/>
    <w:rsid w:val="00FF0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2132</Characters>
  <Application>Microsoft Macintosh Word</Application>
  <DocSecurity>0</DocSecurity>
  <Lines>17</Lines>
  <Paragraphs>4</Paragraphs>
  <ScaleCrop>false</ScaleCrop>
  <Company>Ohio State University, OARDC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30</cp:revision>
  <dcterms:created xsi:type="dcterms:W3CDTF">2012-02-27T15:20:00Z</dcterms:created>
  <dcterms:modified xsi:type="dcterms:W3CDTF">2012-04-19T19:23:00Z</dcterms:modified>
</cp:coreProperties>
</file>